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35" w:rsidRPr="003E5D6D" w:rsidRDefault="00350035">
      <w:pPr>
        <w:rPr>
          <w:rFonts w:cstheme="minorHAnsi"/>
        </w:rPr>
      </w:pPr>
      <w:r w:rsidRPr="003E5D6D">
        <w:rPr>
          <w:rFonts w:cstheme="minorHAnsi"/>
        </w:rPr>
        <w:t xml:space="preserve">Zasady Programu Lojalnościowego </w:t>
      </w:r>
    </w:p>
    <w:p w:rsidR="00350035" w:rsidRPr="003E5D6D" w:rsidRDefault="00350035">
      <w:pPr>
        <w:rPr>
          <w:rFonts w:cstheme="minorHAnsi"/>
        </w:rPr>
      </w:pPr>
      <w:r w:rsidRPr="003E5D6D">
        <w:rPr>
          <w:rFonts w:cstheme="minorHAnsi"/>
        </w:rPr>
        <w:t xml:space="preserve">1. Za każde wydane 50 zł otrzymasz 1 naklejkę (każda wielokrotność wydanych na zakupy 50 zł to dodatkowa naklejka). </w:t>
      </w:r>
    </w:p>
    <w:p w:rsidR="00350035" w:rsidRPr="003E5D6D" w:rsidRDefault="00350035">
      <w:pPr>
        <w:rPr>
          <w:rFonts w:cstheme="minorHAnsi"/>
        </w:rPr>
      </w:pPr>
      <w:r w:rsidRPr="003E5D6D">
        <w:rPr>
          <w:rFonts w:cstheme="minorHAnsi"/>
        </w:rPr>
        <w:t xml:space="preserve">2. Jeśli w skład zakupów wchodzą produkty z kosmetyków do pielęgnacji ciała, otrzymasz dodatkową naklejkę.  </w:t>
      </w:r>
    </w:p>
    <w:p w:rsidR="00350035" w:rsidRPr="003E5D6D" w:rsidRDefault="00350035">
      <w:pPr>
        <w:rPr>
          <w:rFonts w:cstheme="minorHAnsi"/>
        </w:rPr>
      </w:pPr>
      <w:r w:rsidRPr="003E5D6D">
        <w:rPr>
          <w:rFonts w:cstheme="minorHAnsi"/>
        </w:rPr>
        <w:t xml:space="preserve">3. Za połowę zebranych naklejek, czyli 30 szt., otrzymasz możliwość wymiany ich na rabat w kwocie 50 zł podczas następnych zakupów lub możliwość zbierania naklejek dalej. </w:t>
      </w:r>
    </w:p>
    <w:p w:rsidR="00350035" w:rsidRPr="003E5D6D" w:rsidRDefault="00350035">
      <w:pPr>
        <w:rPr>
          <w:rFonts w:cstheme="minorHAnsi"/>
        </w:rPr>
      </w:pPr>
      <w:r w:rsidRPr="003E5D6D">
        <w:rPr>
          <w:rFonts w:cstheme="minorHAnsi"/>
        </w:rPr>
        <w:t xml:space="preserve">4. Za 60 szt. zebranych naklejek otrzymasz Kartę Stałego Klienta ze stałym rabatem 7%. 5. Program lojalnościowy realizowany w drogeriach firmowych </w:t>
      </w:r>
      <w:proofErr w:type="spellStart"/>
      <w:r w:rsidRPr="003E5D6D">
        <w:rPr>
          <w:rFonts w:cstheme="minorHAnsi"/>
        </w:rPr>
        <w:t>Silcare</w:t>
      </w:r>
      <w:proofErr w:type="spellEnd"/>
      <w:r w:rsidRPr="003E5D6D">
        <w:rPr>
          <w:rFonts w:cstheme="minorHAnsi"/>
        </w:rPr>
        <w:t xml:space="preserve">: 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E5D6D">
        <w:rPr>
          <w:rFonts w:eastAsia="Times New Roman" w:cstheme="minorHAnsi"/>
          <w:color w:val="000000"/>
          <w:lang w:eastAsia="pl-PL"/>
        </w:rPr>
        <w:t xml:space="preserve">BYTOM, Agora Bytom, </w:t>
      </w:r>
      <w:r w:rsidRPr="003E5D6D">
        <w:rPr>
          <w:rFonts w:eastAsia="Times New Roman" w:cstheme="minorHAnsi"/>
          <w:color w:val="5B5B5B"/>
          <w:lang w:eastAsia="pl-PL"/>
        </w:rPr>
        <w:t>plac Tadeusza Kościuszki 1</w:t>
      </w:r>
    </w:p>
    <w:p w:rsidR="00350035" w:rsidRPr="003E5D6D" w:rsidRDefault="00350035" w:rsidP="003E5D6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932"/>
          <w:sz w:val="22"/>
          <w:szCs w:val="22"/>
        </w:rPr>
      </w:pPr>
      <w:r w:rsidRPr="003E5D6D">
        <w:rPr>
          <w:rStyle w:val="Pogrubienie"/>
          <w:rFonts w:asciiTheme="minorHAnsi" w:hAnsiTheme="minorHAnsi" w:cstheme="minorHAnsi"/>
          <w:b w:val="0"/>
          <w:color w:val="222932"/>
          <w:sz w:val="22"/>
          <w:szCs w:val="22"/>
        </w:rPr>
        <w:t>CZĘSTOCHOWA, Galeria Jurajska,</w:t>
      </w:r>
      <w:r w:rsidRPr="003E5D6D">
        <w:rPr>
          <w:rFonts w:asciiTheme="minorHAnsi" w:hAnsiTheme="minorHAnsi" w:cstheme="minorHAnsi"/>
          <w:color w:val="222932"/>
          <w:sz w:val="22"/>
          <w:szCs w:val="22"/>
        </w:rPr>
        <w:t xml:space="preserve"> Aleja Wojska Polskiego 207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 xml:space="preserve">GDYNIA, </w:t>
      </w:r>
      <w:r w:rsidR="003E5D6D" w:rsidRPr="003E5D6D">
        <w:rPr>
          <w:rFonts w:cstheme="minorHAnsi"/>
          <w:color w:val="222932"/>
          <w:shd w:val="clear" w:color="auto" w:fill="FFFFFF"/>
        </w:rPr>
        <w:t>Galeria</w:t>
      </w:r>
      <w:r w:rsidRPr="003E5D6D">
        <w:rPr>
          <w:rFonts w:cstheme="minorHAnsi"/>
          <w:color w:val="222932"/>
          <w:shd w:val="clear" w:color="auto" w:fill="FFFFFF"/>
        </w:rPr>
        <w:t xml:space="preserve"> </w:t>
      </w:r>
      <w:proofErr w:type="spellStart"/>
      <w:r w:rsidRPr="003E5D6D">
        <w:rPr>
          <w:rFonts w:cstheme="minorHAnsi"/>
          <w:color w:val="222932"/>
          <w:shd w:val="clear" w:color="auto" w:fill="FFFFFF"/>
        </w:rPr>
        <w:t>Riviera</w:t>
      </w:r>
      <w:proofErr w:type="spellEnd"/>
      <w:r w:rsidRPr="003E5D6D">
        <w:rPr>
          <w:rFonts w:cstheme="minorHAnsi"/>
          <w:color w:val="222932"/>
        </w:rPr>
        <w:t xml:space="preserve"> </w:t>
      </w:r>
      <w:r w:rsidRPr="003E5D6D">
        <w:rPr>
          <w:rFonts w:cstheme="minorHAnsi"/>
          <w:color w:val="222932"/>
          <w:shd w:val="clear" w:color="auto" w:fill="FFFFFF"/>
        </w:rPr>
        <w:t>ul. Kazimierza Górskiego 2</w:t>
      </w:r>
    </w:p>
    <w:p w:rsidR="00350035" w:rsidRPr="003E5D6D" w:rsidRDefault="003E5D6D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>GORZÓW WIELKOPOLSKI</w:t>
      </w:r>
      <w:r w:rsidR="00350035" w:rsidRPr="003E5D6D">
        <w:rPr>
          <w:rFonts w:cstheme="minorHAnsi"/>
          <w:color w:val="222932"/>
          <w:shd w:val="clear" w:color="auto" w:fill="FFFFFF"/>
        </w:rPr>
        <w:t>, CH Kupiec Gorzowski ul. Witosa 50, 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>GORZÓW WIELKOPOLSKI, CH Nova Park, ul. Przemysłowa 2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Style w:val="kontakt"/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>KATOWICE, ul. </w:t>
      </w:r>
      <w:r w:rsidRPr="003E5D6D">
        <w:rPr>
          <w:rStyle w:val="kontakt"/>
          <w:rFonts w:cstheme="minorHAnsi"/>
          <w:color w:val="222932"/>
          <w:shd w:val="clear" w:color="auto" w:fill="FFFFFF"/>
        </w:rPr>
        <w:t>3 Maja 19/27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 xml:space="preserve">KRAKÓW, </w:t>
      </w:r>
      <w:r w:rsidR="003E5D6D" w:rsidRPr="003E5D6D">
        <w:rPr>
          <w:rFonts w:cstheme="minorHAnsi"/>
          <w:color w:val="222932"/>
          <w:shd w:val="clear" w:color="auto" w:fill="FFFFFF"/>
        </w:rPr>
        <w:t xml:space="preserve">CH Nowe </w:t>
      </w:r>
      <w:proofErr w:type="spellStart"/>
      <w:r w:rsidR="003E5D6D" w:rsidRPr="003E5D6D">
        <w:rPr>
          <w:rFonts w:cstheme="minorHAnsi"/>
          <w:color w:val="222932"/>
          <w:shd w:val="clear" w:color="auto" w:fill="FFFFFF"/>
        </w:rPr>
        <w:t>Czyżyny</w:t>
      </w:r>
      <w:proofErr w:type="spellEnd"/>
      <w:r w:rsidR="003E5D6D" w:rsidRPr="003E5D6D">
        <w:rPr>
          <w:rFonts w:cstheme="minorHAnsi"/>
          <w:color w:val="222932"/>
          <w:shd w:val="clear" w:color="auto" w:fill="FFFFFF"/>
        </w:rPr>
        <w:t xml:space="preserve"> </w:t>
      </w:r>
      <w:r w:rsidRPr="003E5D6D">
        <w:rPr>
          <w:rFonts w:cstheme="minorHAnsi"/>
          <w:color w:val="222932"/>
          <w:shd w:val="clear" w:color="auto" w:fill="FFFFFF"/>
        </w:rPr>
        <w:t xml:space="preserve">ul. </w:t>
      </w:r>
      <w:proofErr w:type="spellStart"/>
      <w:r w:rsidRPr="003E5D6D">
        <w:rPr>
          <w:rFonts w:cstheme="minorHAnsi"/>
          <w:color w:val="222932"/>
          <w:shd w:val="clear" w:color="auto" w:fill="FFFFFF"/>
        </w:rPr>
        <w:t>M.Medweckiego</w:t>
      </w:r>
      <w:proofErr w:type="spellEnd"/>
      <w:r w:rsidRPr="003E5D6D">
        <w:rPr>
          <w:rFonts w:cstheme="minorHAnsi"/>
          <w:color w:val="222932"/>
          <w:shd w:val="clear" w:color="auto" w:fill="FFFFFF"/>
        </w:rPr>
        <w:t xml:space="preserve"> 2, 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>KRAKÓW,</w:t>
      </w:r>
      <w:r w:rsidR="003E5D6D" w:rsidRPr="003E5D6D">
        <w:rPr>
          <w:rFonts w:cstheme="minorHAnsi"/>
          <w:color w:val="222932"/>
          <w:shd w:val="clear" w:color="auto" w:fill="FFFFFF"/>
        </w:rPr>
        <w:t xml:space="preserve"> </w:t>
      </w:r>
      <w:proofErr w:type="spellStart"/>
      <w:r w:rsidR="003E5D6D" w:rsidRPr="003E5D6D">
        <w:rPr>
          <w:rFonts w:cstheme="minorHAnsi"/>
          <w:color w:val="222932"/>
          <w:shd w:val="clear" w:color="auto" w:fill="FFFFFF"/>
        </w:rPr>
        <w:t>Bonarka</w:t>
      </w:r>
      <w:proofErr w:type="spellEnd"/>
      <w:r w:rsidR="003E5D6D" w:rsidRPr="003E5D6D">
        <w:rPr>
          <w:rFonts w:cstheme="minorHAnsi"/>
          <w:color w:val="222932"/>
          <w:shd w:val="clear" w:color="auto" w:fill="FFFFFF"/>
        </w:rPr>
        <w:t xml:space="preserve"> City Center,</w:t>
      </w:r>
      <w:r w:rsidRPr="003E5D6D">
        <w:rPr>
          <w:rFonts w:cstheme="minorHAnsi"/>
          <w:color w:val="222932"/>
          <w:shd w:val="clear" w:color="auto" w:fill="FFFFFF"/>
        </w:rPr>
        <w:t xml:space="preserve"> ul. Kamieńskiego 11, 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>POZNAŃ, ul. Półwiejska 45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 xml:space="preserve">POZNAŃ, </w:t>
      </w:r>
      <w:r w:rsidR="003E5D6D" w:rsidRPr="003E5D6D">
        <w:rPr>
          <w:rFonts w:cstheme="minorHAnsi"/>
          <w:color w:val="222932"/>
          <w:shd w:val="clear" w:color="auto" w:fill="FFFFFF"/>
        </w:rPr>
        <w:t xml:space="preserve">CH POSNANIA, </w:t>
      </w:r>
      <w:r w:rsidRPr="003E5D6D">
        <w:rPr>
          <w:rFonts w:cstheme="minorHAnsi"/>
          <w:color w:val="222932"/>
          <w:shd w:val="clear" w:color="auto" w:fill="FFFFFF"/>
        </w:rPr>
        <w:t xml:space="preserve">ul. Pleszewska 1 / </w:t>
      </w:r>
    </w:p>
    <w:p w:rsidR="00350035" w:rsidRPr="003E5D6D" w:rsidRDefault="00350035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>SZCZECIN,</w:t>
      </w:r>
      <w:r w:rsidR="003E5D6D" w:rsidRPr="003E5D6D">
        <w:rPr>
          <w:rFonts w:cstheme="minorHAnsi"/>
          <w:color w:val="222932"/>
          <w:shd w:val="clear" w:color="auto" w:fill="FFFFFF"/>
        </w:rPr>
        <w:t xml:space="preserve"> CH </w:t>
      </w:r>
      <w:proofErr w:type="spellStart"/>
      <w:r w:rsidR="003E5D6D" w:rsidRPr="003E5D6D">
        <w:rPr>
          <w:rFonts w:cstheme="minorHAnsi"/>
          <w:color w:val="222932"/>
          <w:shd w:val="clear" w:color="auto" w:fill="FFFFFF"/>
        </w:rPr>
        <w:t>Galaxy</w:t>
      </w:r>
      <w:proofErr w:type="spellEnd"/>
      <w:r w:rsidR="003E5D6D" w:rsidRPr="003E5D6D">
        <w:rPr>
          <w:rFonts w:cstheme="minorHAnsi"/>
          <w:color w:val="222932"/>
          <w:shd w:val="clear" w:color="auto" w:fill="FFFFFF"/>
        </w:rPr>
        <w:t>,</w:t>
      </w:r>
      <w:r w:rsidRPr="003E5D6D">
        <w:rPr>
          <w:rFonts w:cstheme="minorHAnsi"/>
          <w:color w:val="222932"/>
          <w:shd w:val="clear" w:color="auto" w:fill="FFFFFF"/>
        </w:rPr>
        <w:t xml:space="preserve"> Al. Wyzwolenia 18-20</w:t>
      </w:r>
    </w:p>
    <w:p w:rsidR="00350035" w:rsidRPr="003E5D6D" w:rsidRDefault="003E5D6D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 xml:space="preserve">WARSZAWA, CH JANKI, </w:t>
      </w:r>
      <w:r w:rsidR="00350035" w:rsidRPr="003E5D6D">
        <w:rPr>
          <w:rFonts w:cstheme="minorHAnsi"/>
          <w:color w:val="222932"/>
          <w:shd w:val="clear" w:color="auto" w:fill="FFFFFF"/>
        </w:rPr>
        <w:t xml:space="preserve">ul. Mszczonowska 3, </w:t>
      </w:r>
    </w:p>
    <w:p w:rsidR="00350035" w:rsidRPr="003E5D6D" w:rsidRDefault="003E5D6D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 xml:space="preserve">WROCŁAW, </w:t>
      </w:r>
      <w:r w:rsidR="00350035" w:rsidRPr="003E5D6D">
        <w:rPr>
          <w:rFonts w:cstheme="minorHAnsi"/>
          <w:color w:val="222932"/>
          <w:shd w:val="clear" w:color="auto" w:fill="FFFFFF"/>
        </w:rPr>
        <w:t xml:space="preserve">ul. Sucha 1 </w:t>
      </w:r>
    </w:p>
    <w:p w:rsidR="00350035" w:rsidRPr="003E5D6D" w:rsidRDefault="003E5D6D" w:rsidP="00350035">
      <w:pPr>
        <w:pStyle w:val="Akapitzlist"/>
        <w:numPr>
          <w:ilvl w:val="0"/>
          <w:numId w:val="8"/>
        </w:numPr>
        <w:rPr>
          <w:rFonts w:cstheme="minorHAnsi"/>
        </w:rPr>
      </w:pPr>
      <w:r w:rsidRPr="003E5D6D">
        <w:rPr>
          <w:rFonts w:cstheme="minorHAnsi"/>
          <w:color w:val="222932"/>
          <w:shd w:val="clear" w:color="auto" w:fill="FFFFFF"/>
        </w:rPr>
        <w:t xml:space="preserve">ZIELONA GÓRA, </w:t>
      </w:r>
      <w:proofErr w:type="spellStart"/>
      <w:r w:rsidR="00350035" w:rsidRPr="003E5D6D">
        <w:rPr>
          <w:rFonts w:cstheme="minorHAnsi"/>
          <w:color w:val="222932"/>
          <w:shd w:val="clear" w:color="auto" w:fill="FFFFFF"/>
        </w:rPr>
        <w:t>Focus</w:t>
      </w:r>
      <w:proofErr w:type="spellEnd"/>
      <w:r w:rsidR="00350035" w:rsidRPr="003E5D6D">
        <w:rPr>
          <w:rFonts w:cstheme="minorHAnsi"/>
          <w:color w:val="222932"/>
          <w:shd w:val="clear" w:color="auto" w:fill="FFFFFF"/>
        </w:rPr>
        <w:t xml:space="preserve"> </w:t>
      </w:r>
      <w:proofErr w:type="spellStart"/>
      <w:r w:rsidR="00350035" w:rsidRPr="003E5D6D">
        <w:rPr>
          <w:rFonts w:cstheme="minorHAnsi"/>
          <w:color w:val="222932"/>
          <w:shd w:val="clear" w:color="auto" w:fill="FFFFFF"/>
        </w:rPr>
        <w:t>Mall</w:t>
      </w:r>
      <w:proofErr w:type="spellEnd"/>
      <w:r w:rsidR="00350035" w:rsidRPr="003E5D6D">
        <w:rPr>
          <w:rFonts w:cstheme="minorHAnsi"/>
          <w:color w:val="222932"/>
          <w:shd w:val="clear" w:color="auto" w:fill="FFFFFF"/>
        </w:rPr>
        <w:t xml:space="preserve"> ul. Wrocławska 17</w:t>
      </w:r>
    </w:p>
    <w:p w:rsidR="003C00CF" w:rsidRDefault="00350035">
      <w:pPr>
        <w:rPr>
          <w:rFonts w:cstheme="minorHAnsi"/>
        </w:rPr>
      </w:pPr>
      <w:r w:rsidRPr="003E5D6D">
        <w:rPr>
          <w:rFonts w:cstheme="minorHAnsi"/>
        </w:rPr>
        <w:t xml:space="preserve">Regulamin dostępny jest na stronie </w:t>
      </w:r>
      <w:hyperlink r:id="rId5" w:history="1">
        <w:r w:rsidR="003E5D6D" w:rsidRPr="00377540">
          <w:rPr>
            <w:rStyle w:val="Hipercze"/>
            <w:rFonts w:cstheme="minorHAnsi"/>
          </w:rPr>
          <w:t>www.silcare.pl</w:t>
        </w:r>
      </w:hyperlink>
      <w:r w:rsidRPr="003E5D6D">
        <w:rPr>
          <w:rFonts w:cstheme="minorHAnsi"/>
        </w:rPr>
        <w:t>.</w:t>
      </w:r>
    </w:p>
    <w:p w:rsidR="003E5D6D" w:rsidRDefault="003E5D6D">
      <w:pPr>
        <w:rPr>
          <w:rFonts w:cstheme="minorHAnsi"/>
        </w:rPr>
      </w:pPr>
    </w:p>
    <w:p w:rsidR="003E5D6D" w:rsidRPr="003E5D6D" w:rsidRDefault="003E5D6D">
      <w:pPr>
        <w:rPr>
          <w:rFonts w:cstheme="minorHAnsi"/>
        </w:rPr>
      </w:pPr>
    </w:p>
    <w:sectPr w:rsidR="003E5D6D" w:rsidRPr="003E5D6D" w:rsidSect="003C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063"/>
    <w:multiLevelType w:val="hybridMultilevel"/>
    <w:tmpl w:val="044AEA18"/>
    <w:lvl w:ilvl="0" w:tplc="F948F5D2">
      <w:numFmt w:val="bullet"/>
      <w:lvlText w:val="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4881"/>
    <w:multiLevelType w:val="hybridMultilevel"/>
    <w:tmpl w:val="707E3294"/>
    <w:lvl w:ilvl="0" w:tplc="F948F5D2">
      <w:numFmt w:val="bullet"/>
      <w:lvlText w:val="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B5EDE"/>
    <w:multiLevelType w:val="hybridMultilevel"/>
    <w:tmpl w:val="4140ABCA"/>
    <w:lvl w:ilvl="0" w:tplc="F948F5D2">
      <w:numFmt w:val="bullet"/>
      <w:lvlText w:val="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>
    <w:nsid w:val="4C41111D"/>
    <w:multiLevelType w:val="hybridMultilevel"/>
    <w:tmpl w:val="8452A7EE"/>
    <w:lvl w:ilvl="0" w:tplc="F948F5D2">
      <w:numFmt w:val="bullet"/>
      <w:lvlText w:val="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11CD7"/>
    <w:multiLevelType w:val="hybridMultilevel"/>
    <w:tmpl w:val="292CD576"/>
    <w:lvl w:ilvl="0" w:tplc="F948F5D2">
      <w:numFmt w:val="bullet"/>
      <w:lvlText w:val="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4FCF7823"/>
    <w:multiLevelType w:val="hybridMultilevel"/>
    <w:tmpl w:val="7194B196"/>
    <w:lvl w:ilvl="0" w:tplc="F948F5D2">
      <w:numFmt w:val="bullet"/>
      <w:lvlText w:val="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44DF1"/>
    <w:multiLevelType w:val="hybridMultilevel"/>
    <w:tmpl w:val="B7048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C3559"/>
    <w:multiLevelType w:val="hybridMultilevel"/>
    <w:tmpl w:val="AEBCFE3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035"/>
    <w:rsid w:val="00350035"/>
    <w:rsid w:val="003C00CF"/>
    <w:rsid w:val="003E5D6D"/>
    <w:rsid w:val="00D2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0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0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5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0035"/>
    <w:rPr>
      <w:b/>
      <w:bCs/>
    </w:rPr>
  </w:style>
  <w:style w:type="character" w:customStyle="1" w:styleId="kontakt">
    <w:name w:val="kontakt"/>
    <w:basedOn w:val="Domylnaczcionkaakapitu"/>
    <w:rsid w:val="00350035"/>
  </w:style>
  <w:style w:type="character" w:styleId="Hipercze">
    <w:name w:val="Hyperlink"/>
    <w:basedOn w:val="Domylnaczcionkaakapitu"/>
    <w:uiPriority w:val="99"/>
    <w:unhideWhenUsed/>
    <w:rsid w:val="003E5D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5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lcar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marta.karmelita</dc:creator>
  <cp:lastModifiedBy>marta.karmelita</cp:lastModifiedBy>
  <cp:revision>1</cp:revision>
  <cp:lastPrinted>2025-04-23T11:23:00Z</cp:lastPrinted>
  <dcterms:created xsi:type="dcterms:W3CDTF">2025-04-23T11:08:00Z</dcterms:created>
  <dcterms:modified xsi:type="dcterms:W3CDTF">2025-04-23T11:36:00Z</dcterms:modified>
</cp:coreProperties>
</file>